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280419B" w14:textId="48DBBC30" w:rsidR="007C7590" w:rsidRPr="00A04446" w:rsidRDefault="00A04446" w:rsidP="00A04446">
      <w:pPr>
        <w:jc w:val="center"/>
        <w:rPr>
          <w:rFonts w:asciiTheme="majorHAnsi" w:hAnsiTheme="majorHAnsi" w:cstheme="majorHAnsi"/>
          <w:b/>
          <w:bCs/>
          <w:sz w:val="22"/>
          <w:szCs w:val="22"/>
          <w:lang w:val="lt-LT"/>
        </w:rPr>
      </w:pPr>
      <w:r w:rsidRPr="00A04446">
        <w:rPr>
          <w:rFonts w:asciiTheme="majorHAnsi" w:hAnsiTheme="majorHAnsi" w:cstheme="majorHAnsi"/>
          <w:sz w:val="22"/>
          <w:szCs w:val="22"/>
        </w:rPr>
        <w:br/>
      </w:r>
      <w:r w:rsidRPr="00A04446">
        <w:rPr>
          <w:rFonts w:asciiTheme="majorHAnsi" w:hAnsiTheme="majorHAnsi" w:cstheme="majorHAnsi"/>
          <w:b/>
          <w:bCs/>
          <w:sz w:val="22"/>
          <w:szCs w:val="22"/>
        </w:rPr>
        <w:t>MATAVIMO PRIETAISŲ, ELEKTROMAGNETINIŲ DEBITOMAČIŲ IR KT. PATIKRA</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6E602C8D" w:rsidR="00C22030" w:rsidRPr="00463E4F" w:rsidRDefault="00463E4F" w:rsidP="00C22030">
      <w:pPr>
        <w:jc w:val="center"/>
        <w:rPr>
          <w:rFonts w:asciiTheme="majorHAnsi" w:hAnsiTheme="majorHAnsi" w:cstheme="majorHAnsi"/>
          <w:b/>
          <w:bCs/>
          <w:iCs/>
          <w:color w:val="8EAADB" w:themeColor="accent1" w:themeTint="99"/>
          <w:sz w:val="22"/>
          <w:szCs w:val="22"/>
          <w:lang w:val="lt-LT"/>
        </w:rPr>
      </w:pPr>
      <w:r w:rsidRPr="00463E4F">
        <w:rPr>
          <w:rFonts w:asciiTheme="majorHAnsi" w:hAnsiTheme="majorHAnsi" w:cstheme="majorHAnsi"/>
          <w:b/>
          <w:bCs/>
          <w:iCs/>
          <w:color w:val="8EAADB" w:themeColor="accent1" w:themeTint="99"/>
          <w:sz w:val="22"/>
          <w:szCs w:val="22"/>
          <w:lang w:val="lt-LT"/>
        </w:rPr>
        <w:t>I-IX PIRKIMO DALIS</w:t>
      </w: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0F2D29E6"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A04446">
        <w:rPr>
          <w:rFonts w:asciiTheme="majorHAnsi" w:hAnsiTheme="majorHAnsi" w:cstheme="majorHAnsi"/>
          <w:sz w:val="22"/>
          <w:szCs w:val="22"/>
          <w:lang w:val="lt-LT"/>
        </w:rPr>
        <w:t>atviro konkurso (supaprastintas pirkimas)</w:t>
      </w:r>
      <w:r w:rsidR="00956B25" w:rsidRPr="00D66167">
        <w:rPr>
          <w:rFonts w:asciiTheme="majorHAnsi" w:hAnsiTheme="majorHAnsi" w:cstheme="majorHAnsi"/>
          <w:sz w:val="22"/>
          <w:szCs w:val="22"/>
          <w:lang w:val="lt-LT"/>
        </w:rPr>
        <w:t> būdu atlikto viešojo pirkimo </w:t>
      </w:r>
      <w:r w:rsidR="00A04446" w:rsidRPr="007C0096">
        <w:rPr>
          <w:rFonts w:asciiTheme="majorHAnsi" w:hAnsiTheme="majorHAnsi" w:cstheme="majorHAnsi"/>
          <w:color w:val="4472C4" w:themeColor="accent1"/>
          <w:sz w:val="22"/>
          <w:szCs w:val="22"/>
          <w:lang w:val="lt-LT"/>
        </w:rPr>
        <w:br/>
      </w:r>
      <w:r w:rsidR="00A04446" w:rsidRPr="007C0096">
        <w:rPr>
          <w:rFonts w:asciiTheme="majorHAnsi" w:hAnsiTheme="majorHAnsi" w:cstheme="majorHAnsi"/>
          <w:color w:val="000000" w:themeColor="text1"/>
          <w:sz w:val="22"/>
          <w:szCs w:val="22"/>
          <w:lang w:val="lt-LT"/>
        </w:rPr>
        <w:t>Matavimo prietaisų, elektromagnetinių debitomačių ir kt. patikra</w:t>
      </w:r>
      <w:r w:rsidR="00463E4F">
        <w:rPr>
          <w:rFonts w:asciiTheme="majorHAnsi" w:hAnsiTheme="majorHAnsi" w:cstheme="majorHAnsi"/>
          <w:color w:val="000000" w:themeColor="text1"/>
          <w:sz w:val="22"/>
          <w:szCs w:val="22"/>
          <w:lang w:val="lt-LT"/>
        </w:rPr>
        <w:t xml:space="preserve">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1632D858" w:rsidR="00C22030" w:rsidRDefault="00C22030" w:rsidP="007C0096">
      <w:pPr>
        <w:pStyle w:val="Sraopastraipa"/>
        <w:numPr>
          <w:ilvl w:val="1"/>
          <w:numId w:val="18"/>
        </w:numPr>
        <w:ind w:left="0" w:firstLine="709"/>
        <w:jc w:val="both"/>
        <w:rPr>
          <w:rFonts w:asciiTheme="majorHAnsi" w:hAnsiTheme="majorHAnsi" w:cstheme="majorHAnsi"/>
          <w:sz w:val="22"/>
          <w:szCs w:val="22"/>
          <w:lang w:val="lt-LT"/>
        </w:rPr>
      </w:pPr>
      <w:r w:rsidRPr="000E1AEB">
        <w:rPr>
          <w:rFonts w:asciiTheme="majorHAnsi" w:hAnsiTheme="majorHAnsi" w:cstheme="majorHAnsi"/>
          <w:sz w:val="22"/>
          <w:szCs w:val="22"/>
          <w:lang w:val="lt-LT"/>
        </w:rPr>
        <w:t xml:space="preserve">Sutarties dalykas yra </w:t>
      </w:r>
      <w:r w:rsidR="00CD3B72">
        <w:rPr>
          <w:rFonts w:asciiTheme="majorHAnsi" w:hAnsiTheme="majorHAnsi" w:cstheme="majorHAnsi"/>
          <w:sz w:val="22"/>
          <w:szCs w:val="22"/>
          <w:lang w:val="lt-LT"/>
        </w:rPr>
        <w:t>(</w:t>
      </w:r>
      <w:r w:rsidR="00A04446" w:rsidRPr="000E1AEB">
        <w:rPr>
          <w:rFonts w:asciiTheme="majorHAnsi" w:hAnsiTheme="majorHAnsi" w:cstheme="majorHAnsi"/>
          <w:color w:val="0070C0"/>
          <w:sz w:val="22"/>
          <w:szCs w:val="22"/>
          <w:lang w:val="lt-LT"/>
        </w:rPr>
        <w:t>atsižvelgiant į pirkimo dalį</w:t>
      </w:r>
      <w:r w:rsidR="00CD3B72">
        <w:rPr>
          <w:rFonts w:asciiTheme="majorHAnsi" w:hAnsiTheme="majorHAnsi" w:cstheme="majorHAnsi"/>
          <w:color w:val="0070C0"/>
          <w:sz w:val="22"/>
          <w:szCs w:val="22"/>
          <w:lang w:val="lt-LT"/>
        </w:rPr>
        <w:t>)</w:t>
      </w:r>
      <w:r w:rsidR="00A04446" w:rsidRPr="000E1AEB">
        <w:rPr>
          <w:rFonts w:asciiTheme="majorHAnsi" w:hAnsiTheme="majorHAnsi" w:cstheme="majorHAnsi"/>
          <w:color w:val="0070C0"/>
          <w:sz w:val="22"/>
          <w:szCs w:val="22"/>
          <w:lang w:val="lt-LT"/>
        </w:rPr>
        <w:t xml:space="preserve"> patikros </w:t>
      </w:r>
      <w:r w:rsidRPr="000E1AEB">
        <w:rPr>
          <w:rFonts w:asciiTheme="majorHAnsi" w:hAnsiTheme="majorHAnsi" w:cstheme="majorHAnsi"/>
          <w:sz w:val="22"/>
          <w:szCs w:val="22"/>
          <w:lang w:val="lt-LT"/>
        </w:rPr>
        <w:t>paslaugos (toliau – Paslaugos). Teikiamų Paslaugų techninė specifikacija</w:t>
      </w:r>
      <w:r w:rsidR="00463E4F">
        <w:rPr>
          <w:rFonts w:asciiTheme="majorHAnsi" w:hAnsiTheme="majorHAnsi" w:cstheme="majorHAnsi"/>
          <w:sz w:val="22"/>
          <w:szCs w:val="22"/>
          <w:lang w:val="lt-LT"/>
        </w:rPr>
        <w:t>,</w:t>
      </w:r>
      <w:r w:rsidR="00A04446" w:rsidRPr="000E1AEB">
        <w:rPr>
          <w:rFonts w:asciiTheme="majorHAnsi" w:hAnsiTheme="majorHAnsi" w:cstheme="majorHAnsi"/>
          <w:sz w:val="22"/>
          <w:szCs w:val="22"/>
          <w:lang w:val="lt-LT"/>
        </w:rPr>
        <w:t xml:space="preserve"> </w:t>
      </w:r>
      <w:r w:rsidRPr="000E1AEB">
        <w:rPr>
          <w:rFonts w:asciiTheme="majorHAnsi" w:hAnsiTheme="majorHAnsi" w:cstheme="majorHAnsi"/>
          <w:sz w:val="22"/>
          <w:szCs w:val="22"/>
          <w:lang w:val="lt-LT"/>
        </w:rPr>
        <w:t>pateikiami Sutarties specialiųjų sąlygų priede Nr. 1</w:t>
      </w:r>
      <w:r w:rsidR="00463E4F">
        <w:rPr>
          <w:rFonts w:asciiTheme="majorHAnsi" w:hAnsiTheme="majorHAnsi" w:cstheme="majorHAnsi"/>
          <w:sz w:val="22"/>
          <w:szCs w:val="22"/>
          <w:lang w:val="lt-LT"/>
        </w:rPr>
        <w:t xml:space="preserve"> </w:t>
      </w:r>
    </w:p>
    <w:p w14:paraId="54FC2CB0" w14:textId="0079C986" w:rsidR="00463E4F" w:rsidRPr="000E1AEB" w:rsidRDefault="00463E4F" w:rsidP="007C0096">
      <w:pPr>
        <w:pStyle w:val="Sraopastraipa"/>
        <w:numPr>
          <w:ilvl w:val="1"/>
          <w:numId w:val="18"/>
        </w:numPr>
        <w:ind w:left="0" w:firstLine="709"/>
        <w:jc w:val="both"/>
        <w:rPr>
          <w:rFonts w:asciiTheme="majorHAnsi" w:hAnsiTheme="majorHAnsi" w:cstheme="majorHAnsi"/>
          <w:sz w:val="22"/>
          <w:szCs w:val="22"/>
          <w:lang w:val="lt-LT"/>
        </w:rPr>
      </w:pPr>
      <w:r>
        <w:rPr>
          <w:rFonts w:asciiTheme="majorHAnsi" w:hAnsiTheme="majorHAnsi" w:cstheme="majorHAnsi"/>
          <w:sz w:val="22"/>
          <w:szCs w:val="22"/>
          <w:lang w:val="lt-LT"/>
        </w:rPr>
        <w:t>Teikiamų Paslaugų preliminarios apimtys pateikiami Sutarties specialiųjų sąlygų priede Nr. 2 (Pasiūlymas)</w:t>
      </w:r>
      <w:r w:rsidR="00675A42">
        <w:rPr>
          <w:rFonts w:asciiTheme="majorHAnsi" w:hAnsiTheme="majorHAnsi" w:cstheme="majorHAnsi"/>
          <w:sz w:val="22"/>
          <w:szCs w:val="22"/>
          <w:lang w:val="lt-LT"/>
        </w:rPr>
        <w:t>.</w:t>
      </w:r>
    </w:p>
    <w:p w14:paraId="672168DE" w14:textId="5B34CA75" w:rsidR="000E1AEB" w:rsidRPr="000E1AEB" w:rsidRDefault="000E1AEB" w:rsidP="007C0096">
      <w:pPr>
        <w:pStyle w:val="Sraopastraipa"/>
        <w:numPr>
          <w:ilvl w:val="1"/>
          <w:numId w:val="18"/>
        </w:numPr>
        <w:ind w:left="0" w:firstLine="709"/>
        <w:jc w:val="both"/>
        <w:rPr>
          <w:rFonts w:asciiTheme="majorHAnsi" w:hAnsiTheme="majorHAnsi" w:cstheme="majorHAnsi"/>
          <w:sz w:val="22"/>
          <w:szCs w:val="22"/>
          <w:lang w:val="lt-LT"/>
        </w:rPr>
      </w:pPr>
      <w:r w:rsidRPr="00082B66">
        <w:rPr>
          <w:rFonts w:asciiTheme="majorHAnsi" w:hAnsiTheme="majorHAnsi" w:cstheme="majorHAnsi"/>
          <w:sz w:val="22"/>
          <w:szCs w:val="22"/>
          <w:lang w:val="lt-LT"/>
        </w:rPr>
        <w:t>Pirkėjas, esant poreikiui, gali įsigyti Sutarties specialiųjų sąlygų 1.1 punkte nenurodytų, tačiau su pirkimo objektu susijusių paslaugų neviršijant 10 (dešimties) procentų nuo pradinės sutarties vertės. Už šias paslaugas bus apmokėta ne didesnėmis nei užsakymo dieną Tiekėjo kataloge ar interneto svetainėje nurodytomis galiojančiomis šių paslaugų kainomis arba, jei tokios kainos neskelbiamos, Tiekėjo pasiūlytomis, konkurencingomis ir rinką atitinkančiomis kainomis</w:t>
      </w:r>
      <w:r w:rsidR="00675A42">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0F99EF00" w14:textId="533C8350" w:rsidR="00A03A1E" w:rsidRPr="00D66167" w:rsidRDefault="00A03A1E" w:rsidP="00A03A1E">
      <w:pPr>
        <w:pStyle w:val="Pagrindinistekstas"/>
        <w:ind w:firstLine="720"/>
        <w:jc w:val="both"/>
        <w:rPr>
          <w:rFonts w:asciiTheme="majorHAnsi" w:hAnsiTheme="majorHAnsi" w:cstheme="majorHAnsi"/>
          <w:sz w:val="22"/>
          <w:szCs w:val="22"/>
        </w:rPr>
      </w:pPr>
      <w:bookmarkStart w:id="2" w:name="_Hlk67759890"/>
      <w:bookmarkEnd w:id="1"/>
      <w:r w:rsidRPr="00D66167">
        <w:rPr>
          <w:rFonts w:asciiTheme="majorHAnsi" w:hAnsiTheme="majorHAnsi" w:cstheme="majorHAnsi"/>
          <w:sz w:val="22"/>
          <w:szCs w:val="22"/>
        </w:rPr>
        <w:t xml:space="preserve">2.2. Sutartis sudaroma </w:t>
      </w:r>
      <w:r w:rsidR="000E1AEB" w:rsidRPr="00AC5541">
        <w:rPr>
          <w:rFonts w:asciiTheme="majorHAnsi" w:hAnsiTheme="majorHAnsi" w:cstheme="majorHAnsi"/>
          <w:sz w:val="22"/>
          <w:szCs w:val="22"/>
        </w:rPr>
        <w:t>37</w:t>
      </w:r>
      <w:r w:rsidR="000E1AEB" w:rsidRPr="00AC5541">
        <w:rPr>
          <w:rFonts w:asciiTheme="majorHAnsi" w:hAnsiTheme="majorHAnsi" w:cstheme="majorHAnsi"/>
          <w:color w:val="0070C0"/>
          <w:sz w:val="22"/>
          <w:szCs w:val="22"/>
        </w:rPr>
        <w:t xml:space="preserve"> </w:t>
      </w:r>
      <w:r w:rsidR="000E1AEB" w:rsidRPr="00AC5541">
        <w:rPr>
          <w:rFonts w:asciiTheme="majorHAnsi" w:hAnsiTheme="majorHAnsi" w:cstheme="majorHAnsi"/>
          <w:sz w:val="22"/>
          <w:szCs w:val="22"/>
        </w:rPr>
        <w:t>(trisdešimt septynių) mėnesių</w:t>
      </w:r>
      <w:r w:rsidR="000E1AEB">
        <w:rPr>
          <w:rFonts w:asciiTheme="majorHAnsi" w:hAnsiTheme="majorHAnsi" w:cstheme="majorHAnsi"/>
          <w:sz w:val="22"/>
          <w:szCs w:val="22"/>
        </w:rPr>
        <w:t xml:space="preserve"> terminui</w:t>
      </w:r>
      <w:r w:rsidR="00C506B5" w:rsidRPr="00D66167">
        <w:rPr>
          <w:rFonts w:asciiTheme="majorHAnsi" w:hAnsiTheme="majorHAnsi" w:cstheme="majorHAnsi"/>
          <w:sz w:val="22"/>
          <w:szCs w:val="22"/>
        </w:rPr>
        <w:t>, 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p>
    <w:bookmarkEnd w:id="2"/>
    <w:p w14:paraId="23629DDB" w14:textId="0D2B0DAC" w:rsidR="00A03A1E" w:rsidRPr="007C0096" w:rsidRDefault="00A03A1E" w:rsidP="000E1AEB">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w:t>
      </w:r>
      <w:r w:rsidR="000E1AEB">
        <w:rPr>
          <w:rFonts w:asciiTheme="majorHAnsi" w:hAnsiTheme="majorHAnsi" w:cstheme="majorHAnsi"/>
          <w:sz w:val="22"/>
          <w:szCs w:val="22"/>
          <w:lang w:val="lt-LT"/>
        </w:rPr>
        <w:t>telefonu/el.</w:t>
      </w:r>
      <w:r w:rsidR="00463E4F">
        <w:rPr>
          <w:rFonts w:asciiTheme="majorHAnsi" w:hAnsiTheme="majorHAnsi" w:cstheme="majorHAnsi"/>
          <w:sz w:val="22"/>
          <w:szCs w:val="22"/>
          <w:lang w:val="lt-LT"/>
        </w:rPr>
        <w:t xml:space="preserve"> </w:t>
      </w:r>
      <w:r w:rsidR="000E1AEB">
        <w:rPr>
          <w:rFonts w:asciiTheme="majorHAnsi" w:hAnsiTheme="majorHAnsi" w:cstheme="majorHAnsi"/>
          <w:sz w:val="22"/>
          <w:szCs w:val="22"/>
          <w:lang w:val="lt-LT"/>
        </w:rPr>
        <w:t>paštu</w:t>
      </w:r>
      <w:r w:rsidR="007C0096">
        <w:rPr>
          <w:rFonts w:asciiTheme="majorHAnsi" w:hAnsiTheme="majorHAnsi" w:cstheme="majorHAnsi"/>
          <w:sz w:val="22"/>
          <w:szCs w:val="22"/>
          <w:lang w:val="lt-LT"/>
        </w:rPr>
        <w:t xml:space="preserve"> </w:t>
      </w:r>
      <w:r w:rsidR="007C0096" w:rsidRPr="00D66167">
        <w:rPr>
          <w:rFonts w:asciiTheme="majorHAnsi" w:hAnsiTheme="majorHAnsi" w:cstheme="majorHAnsi"/>
          <w:sz w:val="22"/>
          <w:szCs w:val="22"/>
          <w:lang w:val="lt-LT"/>
        </w:rPr>
        <w:t xml:space="preserve">............................ </w:t>
      </w:r>
      <w:r w:rsidR="007C0096" w:rsidRPr="00D66167">
        <w:rPr>
          <w:rFonts w:asciiTheme="majorHAnsi" w:hAnsiTheme="majorHAnsi" w:cstheme="majorHAnsi"/>
          <w:i/>
          <w:color w:val="0070C0"/>
          <w:sz w:val="22"/>
          <w:szCs w:val="22"/>
          <w:lang w:val="lt-LT"/>
        </w:rPr>
        <w:t>(nurodyti užsakymo pateikimo būdus, pvz.: elektroniniu paštu ir pan.).</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AECE0B1" w14:textId="03DDEE1D" w:rsidR="00C22030" w:rsidRPr="003C1A3E" w:rsidRDefault="00C22030" w:rsidP="003C1A3E">
      <w:pPr>
        <w:widowControl w:val="0"/>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0E1AEB">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apskaičiavimo būdas. Pradinė sutarties vertė - .</w:t>
      </w:r>
      <w:r w:rsidR="00F314D7">
        <w:rPr>
          <w:rFonts w:asciiTheme="majorHAnsi" w:hAnsiTheme="majorHAnsi" w:cstheme="majorHAnsi"/>
          <w:sz w:val="22"/>
          <w:szCs w:val="22"/>
          <w:lang w:val="lt-LT"/>
        </w:rPr>
        <w:t>(</w:t>
      </w:r>
      <w:r w:rsidR="00F314D7" w:rsidRPr="00F314D7">
        <w:rPr>
          <w:rFonts w:asciiTheme="majorHAnsi" w:hAnsiTheme="majorHAnsi" w:cstheme="majorHAnsi"/>
          <w:color w:val="8EAADB" w:themeColor="accent1" w:themeTint="99"/>
          <w:sz w:val="22"/>
          <w:szCs w:val="22"/>
          <w:lang w:val="lt-LT"/>
        </w:rPr>
        <w:t>priklausomai nuo pirkimo dalies</w:t>
      </w:r>
      <w:r w:rsidR="00F314D7" w:rsidRPr="00F314D7">
        <w:rPr>
          <w:rFonts w:asciiTheme="majorHAnsi" w:hAnsiTheme="majorHAnsi" w:cstheme="majorHAnsi"/>
          <w:sz w:val="22"/>
          <w:szCs w:val="22"/>
          <w:lang w:val="lt-LT"/>
        </w:rPr>
        <w:t>)</w:t>
      </w:r>
      <w:r w:rsidR="00F314D7">
        <w:rPr>
          <w:rFonts w:asciiTheme="majorHAnsi" w:hAnsiTheme="majorHAnsi" w:cstheme="majorHAnsi"/>
          <w:sz w:val="22"/>
          <w:szCs w:val="22"/>
          <w:lang w:val="lt-LT"/>
        </w:rPr>
        <w:t xml:space="preserve"> </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p>
    <w:p w14:paraId="134F4FA8" w14:textId="77777777" w:rsidR="0048254C" w:rsidRDefault="000E349A" w:rsidP="0048254C">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w:t>
      </w:r>
      <w:r w:rsidR="00463240" w:rsidRPr="00D66167">
        <w:rPr>
          <w:rFonts w:asciiTheme="majorHAnsi" w:hAnsiTheme="majorHAnsi" w:cstheme="majorHAnsi"/>
          <w:sz w:val="22"/>
          <w:szCs w:val="22"/>
          <w:lang w:val="lt-LT"/>
        </w:rPr>
        <w:t>a</w:t>
      </w:r>
      <w:r w:rsidR="0048254C">
        <w:rPr>
          <w:rFonts w:asciiTheme="majorHAnsi" w:hAnsiTheme="majorHAnsi" w:cstheme="majorHAnsi"/>
          <w:sz w:val="22"/>
          <w:szCs w:val="22"/>
          <w:lang w:val="lt-LT"/>
        </w:rPr>
        <w:t>:</w:t>
      </w:r>
    </w:p>
    <w:p w14:paraId="6177029D" w14:textId="4CFF938E" w:rsidR="000E349A" w:rsidRPr="00D66167" w:rsidRDefault="0048254C" w:rsidP="0048254C">
      <w:pPr>
        <w:widowControl w:val="0"/>
        <w:ind w:firstLine="567"/>
        <w:jc w:val="both"/>
        <w:rPr>
          <w:rFonts w:asciiTheme="majorHAnsi" w:hAnsiTheme="majorHAnsi" w:cstheme="majorHAnsi"/>
          <w:sz w:val="22"/>
          <w:szCs w:val="22"/>
          <w:lang w:val="lt-LT"/>
        </w:rPr>
      </w:pPr>
      <w:r w:rsidRPr="00384A6A">
        <w:rPr>
          <w:rFonts w:asciiTheme="majorHAnsi" w:hAnsiTheme="majorHAnsi" w:cstheme="majorHAnsi"/>
          <w:sz w:val="22"/>
          <w:szCs w:val="22"/>
        </w:rPr>
        <w:t xml:space="preserve">Darbų įkainis (įkainiai) nurodytas (nurodyti) Sutarties specialiųjų sąlygų priede (prieduose) Nr. </w:t>
      </w:r>
      <w:r>
        <w:rPr>
          <w:rFonts w:asciiTheme="majorHAnsi" w:hAnsiTheme="majorHAnsi" w:cstheme="majorHAnsi"/>
          <w:sz w:val="22"/>
          <w:szCs w:val="22"/>
        </w:rPr>
        <w:t>2 (Pasiūlymas)</w:t>
      </w:r>
    </w:p>
    <w:p w14:paraId="7C4B69D9" w14:textId="72FDA99F" w:rsidR="00D56CC1" w:rsidRPr="00D66167" w:rsidRDefault="000E349A" w:rsidP="00D3194E">
      <w:pPr>
        <w:widowControl w:val="0"/>
        <w:ind w:firstLine="720"/>
        <w:jc w:val="both"/>
        <w:rPr>
          <w:rFonts w:asciiTheme="majorHAnsi" w:hAnsiTheme="majorHAnsi" w:cstheme="majorHAnsi"/>
          <w:i/>
          <w:color w:val="0070C0"/>
          <w:sz w:val="22"/>
          <w:szCs w:val="22"/>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bet ne daugiau kaip už ...................... E</w:t>
      </w:r>
      <w:r w:rsidR="00FE3406" w:rsidRPr="00D66167">
        <w:rPr>
          <w:rFonts w:asciiTheme="majorHAnsi" w:hAnsiTheme="majorHAnsi" w:cstheme="majorHAnsi"/>
          <w:bCs/>
          <w:sz w:val="22"/>
          <w:szCs w:val="22"/>
          <w:lang w:val="lt-LT"/>
        </w:rPr>
        <w:t>ur</w:t>
      </w:r>
      <w:r w:rsidRPr="00D66167">
        <w:rPr>
          <w:rFonts w:asciiTheme="majorHAnsi" w:hAnsiTheme="majorHAnsi" w:cstheme="majorHAnsi"/>
          <w:bCs/>
          <w:sz w:val="22"/>
          <w:szCs w:val="22"/>
          <w:lang w:val="lt-LT"/>
        </w:rPr>
        <w:t xml:space="preserve"> ( ................... </w:t>
      </w:r>
      <w:r w:rsidRPr="00D66167">
        <w:rPr>
          <w:rFonts w:asciiTheme="majorHAnsi" w:hAnsiTheme="majorHAnsi" w:cstheme="majorHAnsi"/>
          <w:bCs/>
          <w:i/>
          <w:color w:val="0070C0"/>
          <w:sz w:val="22"/>
          <w:szCs w:val="22"/>
          <w:lang w:val="lt-LT"/>
        </w:rPr>
        <w:t>suma žodžiais</w:t>
      </w:r>
      <w:r w:rsidRPr="00D66167">
        <w:rPr>
          <w:rFonts w:asciiTheme="majorHAnsi" w:hAnsiTheme="majorHAnsi" w:cstheme="majorHAnsi"/>
          <w:bCs/>
          <w:sz w:val="22"/>
          <w:szCs w:val="22"/>
          <w:lang w:val="lt-LT"/>
        </w:rPr>
        <w:t xml:space="preserve">) be PVM. </w:t>
      </w:r>
      <w:bookmarkEnd w:id="4"/>
    </w:p>
    <w:p w14:paraId="37F82BE3" w14:textId="36053E97" w:rsidR="00D56CC1" w:rsidRPr="00CD3B72" w:rsidRDefault="00D56CC1" w:rsidP="00CD3B72">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675A42">
        <w:rPr>
          <w:rFonts w:asciiTheme="majorHAnsi" w:hAnsiTheme="majorHAnsi" w:cstheme="majorHAnsi"/>
          <w:sz w:val="22"/>
          <w:szCs w:val="22"/>
          <w:lang w:val="lt-LT"/>
        </w:rPr>
        <w:t>:</w:t>
      </w:r>
    </w:p>
    <w:p w14:paraId="3B505E12" w14:textId="42BE7A92"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w:t>
      </w:r>
      <w:r w:rsidR="00CD3B72">
        <w:rPr>
          <w:rFonts w:asciiTheme="majorHAnsi" w:hAnsiTheme="majorHAnsi" w:cstheme="majorHAnsi"/>
          <w:sz w:val="22"/>
          <w:szCs w:val="22"/>
          <w:lang w:val="lt-LT"/>
        </w:rPr>
        <w:t>1</w:t>
      </w:r>
      <w:r w:rsidRPr="00D66167">
        <w:rPr>
          <w:rFonts w:asciiTheme="majorHAnsi" w:hAnsiTheme="majorHAnsi" w:cstheme="majorHAnsi"/>
          <w:sz w:val="22"/>
          <w:szCs w:val="22"/>
          <w:lang w:val="lt-LT"/>
        </w:rPr>
        <w:t xml:space="preserve">.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w:t>
      </w:r>
      <w:r w:rsidR="00CD3B72">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7347FD46" w14:textId="0418177C" w:rsidR="00497E13" w:rsidRPr="00D3194E" w:rsidRDefault="00D56CC1" w:rsidP="00D3194E">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4A26C9F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4B3D9D">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FDA4CB0" w14:textId="23AAA37F" w:rsidR="0006212E" w:rsidRPr="00D3194E" w:rsidRDefault="00497E13" w:rsidP="00D3194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7"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D3194E">
        <w:rPr>
          <w:rFonts w:asciiTheme="majorHAnsi" w:eastAsiaTheme="minorEastAsia" w:hAnsiTheme="majorHAnsi" w:cstheme="majorHAnsi"/>
          <w:color w:val="000000" w:themeColor="text1"/>
          <w:kern w:val="24"/>
          <w:sz w:val="22"/>
          <w:szCs w:val="22"/>
        </w:rPr>
        <w:t xml:space="preserve">vartotojų kainų indekso (pasirenkamas bendras „Vartojimo prekės ir </w:t>
      </w:r>
      <w:r w:rsidRPr="00D3194E">
        <w:rPr>
          <w:rFonts w:asciiTheme="majorHAnsi" w:eastAsiaTheme="minorEastAsia" w:hAnsiTheme="majorHAnsi" w:cstheme="majorHAnsi"/>
          <w:color w:val="000000" w:themeColor="text1"/>
          <w:kern w:val="24"/>
          <w:sz w:val="22"/>
          <w:szCs w:val="22"/>
        </w:rPr>
        <w:lastRenderedPageBreak/>
        <w:t>paslaugos“ arba nurodomas detalesnis skyrius, grupė, klasė (jeigu nieko nenurodoma, perskaičiuojant naudojamas bendras indeksas)</w:t>
      </w:r>
      <w:r w:rsidR="0006212E" w:rsidRPr="00D3194E">
        <w:rPr>
          <w:rFonts w:asciiTheme="majorHAnsi" w:eastAsiaTheme="minorEastAsia" w:hAnsiTheme="majorHAnsi" w:cstheme="majorHAnsi"/>
          <w:color w:val="000000" w:themeColor="text1"/>
          <w:kern w:val="24"/>
          <w:sz w:val="22"/>
          <w:szCs w:val="22"/>
        </w:rPr>
        <w:t xml:space="preserve"> (projektavimo paslaugoms: </w:t>
      </w:r>
      <w:r w:rsidR="0006212E" w:rsidRPr="00D3194E">
        <w:rPr>
          <w:rFonts w:ascii="Calibri Light" w:eastAsiaTheme="minorEastAsia" w:hAnsi="Calibri Light" w:cs="Calibri Light"/>
          <w:color w:val="000000" w:themeColor="text1"/>
          <w:kern w:val="24"/>
          <w:sz w:val="22"/>
          <w:szCs w:val="22"/>
        </w:rPr>
        <w:t>kas ketvirtį skelbiamo „</w:t>
      </w:r>
      <w:r w:rsidR="0006212E" w:rsidRPr="00D3194E">
        <w:rPr>
          <w:rStyle w:val="cf01"/>
          <w:rFonts w:ascii="Calibri Light" w:hAnsi="Calibri Light" w:cs="Calibri Light"/>
          <w:color w:val="000000" w:themeColor="text1"/>
          <w:sz w:val="22"/>
          <w:szCs w:val="22"/>
        </w:rPr>
        <w:t>Architektūros ir inžinerijos veikla; techninis tikrinimas ir analizė“</w:t>
      </w:r>
      <w:r w:rsidR="0006212E" w:rsidRPr="00D3194E">
        <w:rPr>
          <w:rFonts w:ascii="Calibri Light" w:eastAsiaTheme="minorEastAsia" w:hAnsi="Calibri Light" w:cs="Calibri Light"/>
          <w:color w:val="000000" w:themeColor="text1"/>
          <w:kern w:val="24"/>
          <w:sz w:val="22"/>
          <w:szCs w:val="22"/>
        </w:rPr>
        <w:t xml:space="preserve"> )</w:t>
      </w:r>
      <w:r w:rsidRPr="00D3194E">
        <w:rPr>
          <w:rFonts w:asciiTheme="majorHAnsi" w:eastAsiaTheme="minorEastAsia" w:hAnsiTheme="majorHAnsi" w:cstheme="majorHAnsi"/>
          <w:color w:val="000000" w:themeColor="text1"/>
          <w:kern w:val="24"/>
          <w:sz w:val="22"/>
          <w:szCs w:val="22"/>
        </w:rPr>
        <w:t xml:space="preserve"> pokytis yra didesnis kaip 5 </w:t>
      </w:r>
      <w:r w:rsidRPr="00D66167">
        <w:rPr>
          <w:rFonts w:asciiTheme="majorHAnsi" w:eastAsiaTheme="minorEastAsia" w:hAnsiTheme="majorHAnsi" w:cstheme="majorHAnsi"/>
          <w:color w:val="000000" w:themeColor="text1"/>
          <w:kern w:val="24"/>
          <w:sz w:val="22"/>
          <w:szCs w:val="22"/>
        </w:rPr>
        <w:t>% .</w:t>
      </w:r>
    </w:p>
    <w:bookmarkEnd w:id="7"/>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3C1A3E"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6D1206BB" w:rsidR="00B62366" w:rsidRPr="005E592B" w:rsidRDefault="00497E13" w:rsidP="00D3194E">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CD3B72"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9" w:name="_Hlk44690145"/>
      <w:bookmarkStart w:id="10" w:name="_Hlk44688659"/>
      <w:r w:rsidRPr="00CD3B72">
        <w:rPr>
          <w:rFonts w:asciiTheme="majorHAnsi" w:eastAsia="Arial Unicode MS" w:hAnsiTheme="majorHAnsi" w:cstheme="majorHAnsi"/>
          <w:sz w:val="22"/>
          <w:szCs w:val="22"/>
          <w:lang w:val="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w:t>
      </w:r>
      <w:r w:rsidRPr="00CD3B72">
        <w:rPr>
          <w:rFonts w:asciiTheme="majorHAnsi" w:eastAsia="Arial Unicode MS" w:hAnsiTheme="majorHAnsi" w:cstheme="majorHAnsi"/>
          <w:sz w:val="22"/>
          <w:szCs w:val="22"/>
          <w:lang w:val="lt-LT"/>
        </w:rPr>
        <w:lastRenderedPageBreak/>
        <w:t>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CD3B72">
        <w:rPr>
          <w:rFonts w:asciiTheme="majorHAnsi" w:eastAsia="Arial Unicode MS" w:hAnsiTheme="majorHAnsi" w:cstheme="majorHAnsi"/>
          <w:sz w:val="22"/>
          <w:szCs w:val="22"/>
          <w:lang w:val="lt-LT"/>
        </w:rPr>
        <w:t>.</w:t>
      </w:r>
      <w:bookmarkEnd w:id="10"/>
      <w:r w:rsidRPr="00CD3B72">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CD3B72"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11" w:name="_Ref45114751"/>
      <w:r w:rsidRPr="00CD3B72">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CD3B72">
        <w:rPr>
          <w:rFonts w:asciiTheme="majorHAnsi" w:eastAsia="Arial Unicode MS" w:hAnsiTheme="majorHAnsi" w:cstheme="majorHAnsi"/>
          <w:sz w:val="22"/>
          <w:szCs w:val="22"/>
          <w:lang w:val="lt-LT"/>
        </w:rPr>
        <w:t>aslaugas</w:t>
      </w:r>
      <w:r w:rsidRPr="00CD3B72">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1"/>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35994B6D" w14:textId="531312E9" w:rsidR="00D3194E" w:rsidRPr="00D66167" w:rsidRDefault="00D3194E" w:rsidP="00CE6FB7">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5.3. Tiekėjas pažeidęs, sugadinęs ar sunaikinęs Pirkėjo matavimo prietaisus iki perdavimo Pirkėjui momento</w:t>
      </w:r>
      <w:r w:rsidR="00F15796">
        <w:rPr>
          <w:rFonts w:asciiTheme="majorHAnsi" w:hAnsiTheme="majorHAnsi" w:cstheme="majorHAnsi"/>
          <w:sz w:val="22"/>
          <w:szCs w:val="22"/>
          <w:lang w:val="lt-LT"/>
        </w:rPr>
        <w:t>,</w:t>
      </w:r>
      <w:r>
        <w:rPr>
          <w:rFonts w:asciiTheme="majorHAnsi" w:hAnsiTheme="majorHAnsi" w:cstheme="majorHAnsi"/>
          <w:sz w:val="22"/>
          <w:szCs w:val="22"/>
          <w:lang w:val="lt-LT"/>
        </w:rPr>
        <w:t xml:space="preserve"> atlygina atsiradusi</w:t>
      </w:r>
      <w:r w:rsidR="00F15796">
        <w:rPr>
          <w:rFonts w:asciiTheme="majorHAnsi" w:hAnsiTheme="majorHAnsi" w:cstheme="majorHAnsi"/>
          <w:sz w:val="22"/>
          <w:szCs w:val="22"/>
          <w:lang w:val="lt-LT"/>
        </w:rPr>
        <w:t xml:space="preserve">ą žalą Pirkėjui. Žalos dydis atlyginamas pažeisto, sugadinto ar sunaikinto matavimo prietaiso rinkoje esama verte. </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7D910428"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lastRenderedPageBreak/>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1B8FAD01" w:rsidR="002C0E93" w:rsidRPr="00D3194E" w:rsidRDefault="002B483C" w:rsidP="00D3194E">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2B1FB4E3" w14:textId="2DAD4463"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6"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435D57" w:rsidRPr="00D3194E">
        <w:rPr>
          <w:rFonts w:asciiTheme="majorHAnsi" w:hAnsiTheme="majorHAnsi" w:cstheme="majorHAnsi"/>
          <w:color w:val="000000" w:themeColor="text1"/>
          <w:sz w:val="22"/>
          <w:szCs w:val="22"/>
        </w:rPr>
        <w:t>. </w:t>
      </w:r>
      <w:r w:rsidR="00435D57" w:rsidRPr="00D3194E">
        <w:rPr>
          <w:rFonts w:asciiTheme="majorHAnsi" w:hAnsiTheme="majorHAnsi" w:cstheme="majorHAnsi"/>
          <w:i/>
          <w:iCs/>
          <w:color w:val="000000" w:themeColor="text1"/>
          <w:sz w:val="22"/>
          <w:szCs w:val="22"/>
          <w:lang w:val="fi-FI"/>
        </w:rPr>
        <w:t>Sutartis sudaroma </w:t>
      </w:r>
      <w:r w:rsidR="00D3194E" w:rsidRPr="00D3194E">
        <w:rPr>
          <w:rFonts w:asciiTheme="majorHAnsi" w:hAnsiTheme="majorHAnsi" w:cstheme="majorHAnsi"/>
          <w:i/>
          <w:iCs/>
          <w:color w:val="000000" w:themeColor="text1"/>
          <w:sz w:val="22"/>
          <w:szCs w:val="22"/>
          <w:lang w:val="fi-FI"/>
        </w:rPr>
        <w:t>lietuvių</w:t>
      </w:r>
      <w:r w:rsidR="00435D57" w:rsidRPr="00D3194E">
        <w:rPr>
          <w:rFonts w:asciiTheme="majorHAnsi" w:hAnsiTheme="majorHAnsi" w:cstheme="majorHAnsi"/>
          <w:i/>
          <w:iCs/>
          <w:color w:val="000000" w:themeColor="text1"/>
          <w:sz w:val="22"/>
          <w:szCs w:val="22"/>
          <w:lang w:val="fi-FI"/>
        </w:rPr>
        <w:t xml:space="preserve"> kalba.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6"/>
    <w:p w14:paraId="1EC0C163" w14:textId="6A2E3FB6" w:rsidR="00C22030" w:rsidRPr="00675A42" w:rsidRDefault="002B483C" w:rsidP="00C22030">
      <w:pPr>
        <w:pStyle w:val="Pagrindinistekstas"/>
        <w:ind w:firstLine="720"/>
        <w:jc w:val="both"/>
        <w:rPr>
          <w:rFonts w:asciiTheme="majorHAnsi" w:hAnsiTheme="majorHAnsi" w:cstheme="majorHAnsi"/>
          <w:i/>
          <w:color w:val="000000" w:themeColor="text1"/>
          <w:sz w:val="22"/>
          <w:szCs w:val="22"/>
        </w:rPr>
      </w:pPr>
      <w:r w:rsidRPr="00675A42">
        <w:rPr>
          <w:rFonts w:asciiTheme="majorHAnsi" w:hAnsiTheme="majorHAnsi" w:cstheme="majorHAnsi"/>
          <w:color w:val="000000" w:themeColor="text1"/>
          <w:sz w:val="22"/>
          <w:szCs w:val="22"/>
        </w:rPr>
        <w:t>8</w:t>
      </w:r>
      <w:r w:rsidR="00C22030" w:rsidRPr="00675A42">
        <w:rPr>
          <w:rFonts w:asciiTheme="majorHAnsi" w:hAnsiTheme="majorHAnsi" w:cstheme="majorHAnsi"/>
          <w:color w:val="000000" w:themeColor="text1"/>
          <w:sz w:val="22"/>
          <w:szCs w:val="22"/>
        </w:rPr>
        <w:t>.</w:t>
      </w:r>
      <w:r w:rsidRPr="00675A42">
        <w:rPr>
          <w:rFonts w:asciiTheme="majorHAnsi" w:hAnsiTheme="majorHAnsi" w:cstheme="majorHAnsi"/>
          <w:color w:val="000000" w:themeColor="text1"/>
          <w:sz w:val="22"/>
          <w:szCs w:val="22"/>
        </w:rPr>
        <w:t>4</w:t>
      </w:r>
      <w:r w:rsidR="00C22030" w:rsidRPr="00675A42">
        <w:rPr>
          <w:rFonts w:asciiTheme="majorHAnsi" w:hAnsiTheme="majorHAnsi" w:cstheme="majorHAnsi"/>
          <w:color w:val="000000" w:themeColor="text1"/>
          <w:sz w:val="22"/>
          <w:szCs w:val="22"/>
        </w:rPr>
        <w:t xml:space="preserve">.1. </w:t>
      </w:r>
      <w:r w:rsidR="00C22030" w:rsidRPr="00675A42">
        <w:rPr>
          <w:rFonts w:asciiTheme="majorHAnsi" w:hAnsiTheme="majorHAnsi" w:cstheme="majorHAnsi"/>
          <w:i/>
          <w:color w:val="000000" w:themeColor="text1"/>
          <w:sz w:val="22"/>
          <w:szCs w:val="22"/>
        </w:rPr>
        <w:t>priedas Nr. 1 „</w:t>
      </w:r>
      <w:r w:rsidR="00D3194E" w:rsidRPr="00675A42">
        <w:rPr>
          <w:rFonts w:asciiTheme="majorHAnsi" w:hAnsiTheme="majorHAnsi" w:cstheme="majorHAnsi"/>
          <w:i/>
          <w:color w:val="000000" w:themeColor="text1"/>
          <w:sz w:val="22"/>
          <w:szCs w:val="22"/>
        </w:rPr>
        <w:t>Techninė specifikacija</w:t>
      </w:r>
      <w:r w:rsidR="00C22030" w:rsidRPr="00675A42">
        <w:rPr>
          <w:rFonts w:asciiTheme="majorHAnsi" w:hAnsiTheme="majorHAnsi" w:cstheme="majorHAnsi"/>
          <w:i/>
          <w:color w:val="000000" w:themeColor="text1"/>
          <w:sz w:val="22"/>
          <w:szCs w:val="22"/>
        </w:rPr>
        <w:t>“;</w:t>
      </w:r>
    </w:p>
    <w:p w14:paraId="63C7B0EE" w14:textId="36EC06B3" w:rsidR="00C22030" w:rsidRPr="00675A42" w:rsidRDefault="002B483C" w:rsidP="00C22030">
      <w:pPr>
        <w:pStyle w:val="Pagrindinistekstas"/>
        <w:ind w:firstLine="720"/>
        <w:jc w:val="both"/>
        <w:rPr>
          <w:rFonts w:asciiTheme="majorHAnsi" w:hAnsiTheme="majorHAnsi" w:cstheme="majorHAnsi"/>
          <w:i/>
          <w:color w:val="000000" w:themeColor="text1"/>
          <w:sz w:val="22"/>
          <w:szCs w:val="22"/>
        </w:rPr>
      </w:pPr>
      <w:r w:rsidRPr="00675A42">
        <w:rPr>
          <w:rFonts w:asciiTheme="majorHAnsi" w:hAnsiTheme="majorHAnsi" w:cstheme="majorHAnsi"/>
          <w:color w:val="000000" w:themeColor="text1"/>
          <w:sz w:val="22"/>
          <w:szCs w:val="22"/>
        </w:rPr>
        <w:t>8</w:t>
      </w:r>
      <w:r w:rsidR="00C22030" w:rsidRPr="00675A42">
        <w:rPr>
          <w:rFonts w:asciiTheme="majorHAnsi" w:hAnsiTheme="majorHAnsi" w:cstheme="majorHAnsi"/>
          <w:color w:val="000000" w:themeColor="text1"/>
          <w:sz w:val="22"/>
          <w:szCs w:val="22"/>
        </w:rPr>
        <w:t>.</w:t>
      </w:r>
      <w:r w:rsidRPr="00675A42">
        <w:rPr>
          <w:rFonts w:asciiTheme="majorHAnsi" w:hAnsiTheme="majorHAnsi" w:cstheme="majorHAnsi"/>
          <w:color w:val="000000" w:themeColor="text1"/>
          <w:sz w:val="22"/>
          <w:szCs w:val="22"/>
        </w:rPr>
        <w:t>4</w:t>
      </w:r>
      <w:r w:rsidR="00C22030" w:rsidRPr="00675A42">
        <w:rPr>
          <w:rFonts w:asciiTheme="majorHAnsi" w:hAnsiTheme="majorHAnsi" w:cstheme="majorHAnsi"/>
          <w:color w:val="000000" w:themeColor="text1"/>
          <w:sz w:val="22"/>
          <w:szCs w:val="22"/>
        </w:rPr>
        <w:t>.2.</w:t>
      </w:r>
      <w:r w:rsidR="00C22030" w:rsidRPr="00675A42">
        <w:rPr>
          <w:rFonts w:asciiTheme="majorHAnsi" w:hAnsiTheme="majorHAnsi" w:cstheme="majorHAnsi"/>
          <w:i/>
          <w:color w:val="000000" w:themeColor="text1"/>
          <w:sz w:val="22"/>
          <w:szCs w:val="22"/>
        </w:rPr>
        <w:t xml:space="preserve"> priedas Nr. 2 „</w:t>
      </w:r>
      <w:r w:rsidR="00D3194E" w:rsidRPr="00675A42">
        <w:rPr>
          <w:rFonts w:asciiTheme="majorHAnsi" w:hAnsiTheme="majorHAnsi" w:cstheme="majorHAnsi"/>
          <w:i/>
          <w:color w:val="000000" w:themeColor="text1"/>
          <w:sz w:val="22"/>
          <w:szCs w:val="22"/>
        </w:rPr>
        <w:t>Pasiūlymas I-IX daliai</w:t>
      </w:r>
      <w:r w:rsidR="00C22030" w:rsidRPr="00675A42">
        <w:rPr>
          <w:rFonts w:asciiTheme="majorHAnsi" w:hAnsiTheme="majorHAnsi" w:cstheme="majorHAnsi"/>
          <w:i/>
          <w:color w:val="000000" w:themeColor="text1"/>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5BB030A"/>
    <w:multiLevelType w:val="multilevel"/>
    <w:tmpl w:val="7670289A"/>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9"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3"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10"/>
  </w:num>
  <w:num w:numId="2" w16cid:durableId="1584337085">
    <w:abstractNumId w:val="11"/>
  </w:num>
  <w:num w:numId="3" w16cid:durableId="427124240">
    <w:abstractNumId w:val="13"/>
  </w:num>
  <w:num w:numId="4" w16cid:durableId="1709333735">
    <w:abstractNumId w:val="9"/>
  </w:num>
  <w:num w:numId="5" w16cid:durableId="1669748737">
    <w:abstractNumId w:val="12"/>
  </w:num>
  <w:num w:numId="6" w16cid:durableId="1063603793">
    <w:abstractNumId w:val="4"/>
  </w:num>
  <w:num w:numId="7" w16cid:durableId="1776710738">
    <w:abstractNumId w:val="7"/>
  </w:num>
  <w:num w:numId="8" w16cid:durableId="409932566">
    <w:abstractNumId w:val="14"/>
  </w:num>
  <w:num w:numId="9" w16cid:durableId="47383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5"/>
  </w:num>
  <w:num w:numId="12" w16cid:durableId="812723646">
    <w:abstractNumId w:val="3"/>
  </w:num>
  <w:num w:numId="13" w16cid:durableId="1014572090">
    <w:abstractNumId w:val="2"/>
  </w:num>
  <w:num w:numId="14" w16cid:durableId="41179244">
    <w:abstractNumId w:val="16"/>
  </w:num>
  <w:num w:numId="15" w16cid:durableId="936400309">
    <w:abstractNumId w:val="8"/>
  </w:num>
  <w:num w:numId="16" w16cid:durableId="215894366">
    <w:abstractNumId w:val="15"/>
  </w:num>
  <w:num w:numId="17" w16cid:durableId="1333292136">
    <w:abstractNumId w:val="6"/>
  </w:num>
  <w:num w:numId="18" w16cid:durableId="179468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95F34"/>
    <w:rsid w:val="000A32B4"/>
    <w:rsid w:val="000A77BD"/>
    <w:rsid w:val="000B1058"/>
    <w:rsid w:val="000C008C"/>
    <w:rsid w:val="000D2C61"/>
    <w:rsid w:val="000E1AEB"/>
    <w:rsid w:val="000E349A"/>
    <w:rsid w:val="000F1EC9"/>
    <w:rsid w:val="000F74DB"/>
    <w:rsid w:val="00107956"/>
    <w:rsid w:val="0011186C"/>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35362"/>
    <w:rsid w:val="00240B7D"/>
    <w:rsid w:val="00254F23"/>
    <w:rsid w:val="002602BE"/>
    <w:rsid w:val="00261ECF"/>
    <w:rsid w:val="00263148"/>
    <w:rsid w:val="0029133F"/>
    <w:rsid w:val="002A16DD"/>
    <w:rsid w:val="002B202D"/>
    <w:rsid w:val="002B483C"/>
    <w:rsid w:val="002B4F91"/>
    <w:rsid w:val="002C0E93"/>
    <w:rsid w:val="00307E9C"/>
    <w:rsid w:val="00333F50"/>
    <w:rsid w:val="00340766"/>
    <w:rsid w:val="00344EC2"/>
    <w:rsid w:val="00346BAB"/>
    <w:rsid w:val="003566B0"/>
    <w:rsid w:val="003664E1"/>
    <w:rsid w:val="003764D1"/>
    <w:rsid w:val="003A30F2"/>
    <w:rsid w:val="003A6611"/>
    <w:rsid w:val="003B4D34"/>
    <w:rsid w:val="003C1A3E"/>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3E4F"/>
    <w:rsid w:val="00464009"/>
    <w:rsid w:val="00466644"/>
    <w:rsid w:val="00470958"/>
    <w:rsid w:val="0048254C"/>
    <w:rsid w:val="00483D65"/>
    <w:rsid w:val="004901A4"/>
    <w:rsid w:val="00490C9F"/>
    <w:rsid w:val="00497E13"/>
    <w:rsid w:val="004A72A1"/>
    <w:rsid w:val="004B3D9D"/>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73F"/>
    <w:rsid w:val="00624901"/>
    <w:rsid w:val="00651B7E"/>
    <w:rsid w:val="0066289B"/>
    <w:rsid w:val="0066554E"/>
    <w:rsid w:val="0066673A"/>
    <w:rsid w:val="00675A42"/>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0096"/>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C4FA7"/>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4446"/>
    <w:rsid w:val="00A06513"/>
    <w:rsid w:val="00A0747C"/>
    <w:rsid w:val="00A07508"/>
    <w:rsid w:val="00A25555"/>
    <w:rsid w:val="00A35458"/>
    <w:rsid w:val="00A44937"/>
    <w:rsid w:val="00A5446D"/>
    <w:rsid w:val="00A6307B"/>
    <w:rsid w:val="00A8179F"/>
    <w:rsid w:val="00AA6C1C"/>
    <w:rsid w:val="00AC1123"/>
    <w:rsid w:val="00AC1A84"/>
    <w:rsid w:val="00AC33BC"/>
    <w:rsid w:val="00AC554D"/>
    <w:rsid w:val="00AC7909"/>
    <w:rsid w:val="00AC7ABA"/>
    <w:rsid w:val="00AE5043"/>
    <w:rsid w:val="00AF145B"/>
    <w:rsid w:val="00AF2543"/>
    <w:rsid w:val="00B006AD"/>
    <w:rsid w:val="00B00CA9"/>
    <w:rsid w:val="00B20459"/>
    <w:rsid w:val="00B22C08"/>
    <w:rsid w:val="00B52380"/>
    <w:rsid w:val="00B561D1"/>
    <w:rsid w:val="00B62366"/>
    <w:rsid w:val="00B84330"/>
    <w:rsid w:val="00B87500"/>
    <w:rsid w:val="00B91542"/>
    <w:rsid w:val="00BA520E"/>
    <w:rsid w:val="00BB3AE4"/>
    <w:rsid w:val="00BC2623"/>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D3B72"/>
    <w:rsid w:val="00CE6FB7"/>
    <w:rsid w:val="00CF1AE7"/>
    <w:rsid w:val="00CF6B49"/>
    <w:rsid w:val="00D02B18"/>
    <w:rsid w:val="00D03086"/>
    <w:rsid w:val="00D1050E"/>
    <w:rsid w:val="00D27D6B"/>
    <w:rsid w:val="00D3194E"/>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34DE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15796"/>
    <w:rsid w:val="00F314D7"/>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cf01">
    <w:name w:val="cf01"/>
    <w:basedOn w:val="Numatytasispastraiposriftas"/>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11</Pages>
  <Words>5488</Words>
  <Characters>39445</Characters>
  <Application>Microsoft Office Word</Application>
  <DocSecurity>0</DocSecurity>
  <Lines>328</Lines>
  <Paragraphs>89</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41</cp:revision>
  <cp:lastPrinted>2015-01-12T07:09:00Z</cp:lastPrinted>
  <dcterms:created xsi:type="dcterms:W3CDTF">2022-07-19T05:28:00Z</dcterms:created>
  <dcterms:modified xsi:type="dcterms:W3CDTF">2025-07-03T12:02:00Z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